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C5" w:rsidRPr="00391CC5" w:rsidRDefault="00391CC5" w:rsidP="00391CC5">
      <w:pPr>
        <w:pStyle w:val="NoSpacing"/>
        <w:rPr>
          <w:rFonts w:ascii="Times New Roman" w:hAnsi="Times New Roman" w:cs="Times New Roman"/>
          <w:sz w:val="24"/>
          <w:szCs w:val="24"/>
        </w:rPr>
      </w:pPr>
      <w:r w:rsidRPr="00391CC5">
        <w:rPr>
          <w:rFonts w:ascii="Times New Roman" w:hAnsi="Times New Roman" w:cs="Times New Roman"/>
          <w:sz w:val="24"/>
          <w:szCs w:val="24"/>
        </w:rPr>
        <w:t>ПРЕДШКОЛСКА УСТАНОВА</w:t>
      </w:r>
    </w:p>
    <w:p w:rsidR="00391CC5" w:rsidRPr="00391CC5" w:rsidRDefault="00391CC5" w:rsidP="00391CC5">
      <w:pPr>
        <w:pStyle w:val="NoSpacing"/>
        <w:rPr>
          <w:rFonts w:ascii="Times New Roman" w:hAnsi="Times New Roman" w:cs="Times New Roman"/>
          <w:sz w:val="24"/>
          <w:szCs w:val="24"/>
        </w:rPr>
      </w:pPr>
      <w:r w:rsidRPr="00391CC5">
        <w:rPr>
          <w:rFonts w:ascii="Times New Roman" w:hAnsi="Times New Roman" w:cs="Times New Roman"/>
          <w:sz w:val="24"/>
          <w:szCs w:val="24"/>
        </w:rPr>
        <w:t>„Вера Гуцуња“ Сомбор</w:t>
      </w:r>
    </w:p>
    <w:p w:rsidR="00391CC5" w:rsidRPr="00391CC5" w:rsidRDefault="00391CC5" w:rsidP="00391CC5">
      <w:pPr>
        <w:pStyle w:val="NoSpacing"/>
        <w:rPr>
          <w:rFonts w:ascii="Times New Roman" w:hAnsi="Times New Roman" w:cs="Times New Roman"/>
          <w:sz w:val="24"/>
          <w:szCs w:val="24"/>
        </w:rPr>
      </w:pPr>
      <w:r w:rsidRPr="00391CC5">
        <w:rPr>
          <w:rFonts w:ascii="Times New Roman" w:hAnsi="Times New Roman" w:cs="Times New Roman"/>
          <w:sz w:val="24"/>
          <w:szCs w:val="24"/>
        </w:rPr>
        <w:t>Број:</w:t>
      </w:r>
      <w:r w:rsidR="007D3D6B">
        <w:rPr>
          <w:rFonts w:ascii="Times New Roman" w:hAnsi="Times New Roman" w:cs="Times New Roman"/>
          <w:sz w:val="24"/>
          <w:szCs w:val="24"/>
        </w:rPr>
        <w:t xml:space="preserve"> 01-351</w:t>
      </w:r>
      <w:r>
        <w:rPr>
          <w:rFonts w:ascii="Times New Roman" w:hAnsi="Times New Roman" w:cs="Times New Roman"/>
          <w:sz w:val="24"/>
          <w:szCs w:val="24"/>
        </w:rPr>
        <w:t>/18.</w:t>
      </w:r>
    </w:p>
    <w:p w:rsidR="00391CC5" w:rsidRPr="00391CC5" w:rsidRDefault="00391CC5" w:rsidP="00391CC5">
      <w:pPr>
        <w:pStyle w:val="NoSpacing"/>
        <w:rPr>
          <w:rFonts w:ascii="Times New Roman" w:hAnsi="Times New Roman" w:cs="Times New Roman"/>
          <w:sz w:val="24"/>
          <w:szCs w:val="24"/>
        </w:rPr>
      </w:pPr>
      <w:r w:rsidRPr="00391CC5">
        <w:rPr>
          <w:rFonts w:ascii="Times New Roman" w:hAnsi="Times New Roman" w:cs="Times New Roman"/>
          <w:sz w:val="24"/>
          <w:szCs w:val="24"/>
        </w:rPr>
        <w:t>Дана:</w:t>
      </w:r>
      <w:r w:rsidR="005539CC">
        <w:rPr>
          <w:rFonts w:ascii="Times New Roman" w:hAnsi="Times New Roman" w:cs="Times New Roman"/>
          <w:sz w:val="24"/>
          <w:szCs w:val="24"/>
        </w:rPr>
        <w:t xml:space="preserve"> 05</w:t>
      </w:r>
      <w:r w:rsidR="007D3D6B">
        <w:rPr>
          <w:rFonts w:ascii="Times New Roman" w:hAnsi="Times New Roman" w:cs="Times New Roman"/>
          <w:sz w:val="24"/>
          <w:szCs w:val="24"/>
        </w:rPr>
        <w:t>.10.</w:t>
      </w:r>
      <w:r>
        <w:rPr>
          <w:rFonts w:ascii="Times New Roman" w:hAnsi="Times New Roman" w:cs="Times New Roman"/>
          <w:sz w:val="24"/>
          <w:szCs w:val="24"/>
        </w:rPr>
        <w:t>2018.</w:t>
      </w:r>
    </w:p>
    <w:p w:rsidR="00391CC5" w:rsidRPr="00391CC5" w:rsidRDefault="00391CC5" w:rsidP="00391CC5">
      <w:pPr>
        <w:pStyle w:val="NoSpacing"/>
        <w:rPr>
          <w:rFonts w:ascii="Times New Roman" w:hAnsi="Times New Roman" w:cs="Times New Roman"/>
          <w:sz w:val="24"/>
          <w:szCs w:val="24"/>
        </w:rPr>
      </w:pPr>
      <w:r w:rsidRPr="00391CC5">
        <w:rPr>
          <w:rFonts w:ascii="Times New Roman" w:hAnsi="Times New Roman" w:cs="Times New Roman"/>
          <w:sz w:val="24"/>
          <w:szCs w:val="24"/>
        </w:rPr>
        <w:t>С о м б о р</w:t>
      </w:r>
    </w:p>
    <w:p w:rsidR="00391CC5" w:rsidRDefault="00391CC5" w:rsidP="009C5AC0">
      <w:pPr>
        <w:rPr>
          <w:rFonts w:ascii="Arial" w:hAnsi="Arial" w:cs="Arial"/>
          <w:color w:val="222222"/>
          <w:sz w:val="27"/>
          <w:szCs w:val="27"/>
        </w:rPr>
      </w:pPr>
    </w:p>
    <w:p w:rsidR="00391CC5" w:rsidRDefault="00391CC5" w:rsidP="0078277C">
      <w:pPr>
        <w:jc w:val="both"/>
        <w:rPr>
          <w:rFonts w:ascii="Times New Roman" w:hAnsi="Times New Roman" w:cs="Times New Roman"/>
          <w:lang w:val="sr-Cyrl-CS"/>
        </w:rPr>
      </w:pPr>
      <w:r w:rsidRPr="00391CC5">
        <w:rPr>
          <w:rFonts w:ascii="Times New Roman" w:hAnsi="Times New Roman" w:cs="Times New Roman"/>
          <w:lang w:val="sr-Cyrl-CS"/>
        </w:rPr>
        <w:t>У складу са чланом 63. ст. 3. Закона о јавним набавкама („Сл. гласник РС“, бр. 124/12</w:t>
      </w:r>
      <w:r w:rsidRPr="00391CC5">
        <w:rPr>
          <w:rFonts w:ascii="Times New Roman" w:hAnsi="Times New Roman" w:cs="Times New Roman"/>
        </w:rPr>
        <w:t>, 14/15 и 68/15</w:t>
      </w:r>
      <w:r w:rsidRPr="00391CC5">
        <w:rPr>
          <w:rFonts w:ascii="Times New Roman" w:hAnsi="Times New Roman" w:cs="Times New Roman"/>
          <w:lang w:val="sr-Cyrl-CS"/>
        </w:rPr>
        <w:t>) достављамо вам одговор на захтев за додатним информацијама  или појашњењима кон</w:t>
      </w:r>
      <w:r w:rsidR="007D3D6B">
        <w:rPr>
          <w:rFonts w:ascii="Times New Roman" w:hAnsi="Times New Roman" w:cs="Times New Roman"/>
          <w:lang w:val="sr-Cyrl-CS"/>
        </w:rPr>
        <w:t xml:space="preserve">курсне документације бр.  </w:t>
      </w:r>
      <w:r w:rsidR="007D3D6B">
        <w:rPr>
          <w:rFonts w:ascii="Times New Roman" w:hAnsi="Times New Roman" w:cs="Times New Roman"/>
        </w:rPr>
        <w:t>1.1.9</w:t>
      </w:r>
      <w:r>
        <w:rPr>
          <w:rFonts w:ascii="Times New Roman" w:hAnsi="Times New Roman" w:cs="Times New Roman"/>
          <w:lang w:val="sr-Cyrl-CS"/>
        </w:rPr>
        <w:t>/18</w:t>
      </w:r>
      <w:r w:rsidRPr="00391CC5">
        <w:rPr>
          <w:rFonts w:ascii="Times New Roman" w:hAnsi="Times New Roman" w:cs="Times New Roman"/>
          <w:lang w:val="sr-Cyrl-CS"/>
        </w:rPr>
        <w:t>.:</w:t>
      </w:r>
    </w:p>
    <w:p w:rsidR="00EA3AAA" w:rsidRDefault="0078277C" w:rsidP="00EA3AAA">
      <w:pPr>
        <w:jc w:val="both"/>
        <w:rPr>
          <w:rFonts w:ascii="Times New Roman" w:hAnsi="Times New Roman" w:cs="Times New Roman"/>
          <w:b/>
          <w:i/>
          <w:u w:val="single"/>
        </w:rPr>
      </w:pPr>
      <w:r w:rsidRPr="0078277C">
        <w:rPr>
          <w:rFonts w:ascii="Times New Roman" w:hAnsi="Times New Roman" w:cs="Times New Roman"/>
          <w:b/>
          <w:i/>
          <w:u w:val="single"/>
          <w:lang w:val="sr-Cyrl-CS"/>
        </w:rPr>
        <w:t>Питање:</w:t>
      </w:r>
    </w:p>
    <w:p w:rsidR="007D3D6B" w:rsidRDefault="007D3D6B" w:rsidP="00EA3AAA">
      <w:pPr>
        <w:jc w:val="both"/>
        <w:rPr>
          <w:rFonts w:ascii="Times New Roman" w:hAnsi="Times New Roman" w:cs="Times New Roman"/>
        </w:rPr>
      </w:pPr>
      <w:r w:rsidRPr="007D3D6B">
        <w:rPr>
          <w:rFonts w:ascii="Times New Roman" w:hAnsi="Times New Roman" w:cs="Times New Roman"/>
        </w:rPr>
        <w:t xml:space="preserve">1.Да ли </w:t>
      </w:r>
      <w:r>
        <w:rPr>
          <w:rFonts w:ascii="Times New Roman" w:hAnsi="Times New Roman" w:cs="Times New Roman"/>
        </w:rPr>
        <w:t>је ово набавка мале вредности?</w:t>
      </w:r>
    </w:p>
    <w:p w:rsidR="007D3D6B" w:rsidRDefault="007D3D6B" w:rsidP="00EA3AAA">
      <w:pPr>
        <w:jc w:val="both"/>
        <w:rPr>
          <w:rFonts w:ascii="Times New Roman" w:hAnsi="Times New Roman" w:cs="Times New Roman"/>
        </w:rPr>
      </w:pPr>
      <w:r>
        <w:rPr>
          <w:rFonts w:ascii="Times New Roman" w:hAnsi="Times New Roman" w:cs="Times New Roman"/>
        </w:rPr>
        <w:t>2.На који износ припремити Писмо намера, односно 10% од вредности понуде када се не зна прецизан почетак и крај рада (извршења уговора)?</w:t>
      </w:r>
    </w:p>
    <w:p w:rsidR="007D3D6B" w:rsidRDefault="007D3D6B" w:rsidP="00EA3AAA">
      <w:pPr>
        <w:jc w:val="both"/>
        <w:rPr>
          <w:rFonts w:ascii="Times New Roman" w:hAnsi="Times New Roman" w:cs="Times New Roman"/>
        </w:rPr>
      </w:pPr>
      <w:r>
        <w:rPr>
          <w:rFonts w:ascii="Times New Roman" w:hAnsi="Times New Roman" w:cs="Times New Roman"/>
        </w:rPr>
        <w:t>3.Да ли сте сигурни да је неопходно Писмо намера за озбиљност понуде (стр. 15. тачка 10)?</w:t>
      </w:r>
    </w:p>
    <w:p w:rsidR="007D3D6B" w:rsidRDefault="007D3D6B" w:rsidP="00EA3AAA">
      <w:pPr>
        <w:jc w:val="both"/>
        <w:rPr>
          <w:rFonts w:ascii="Times New Roman" w:hAnsi="Times New Roman" w:cs="Times New Roman"/>
        </w:rPr>
      </w:pPr>
      <w:r>
        <w:rPr>
          <w:rFonts w:ascii="Times New Roman" w:hAnsi="Times New Roman" w:cs="Times New Roman"/>
        </w:rPr>
        <w:t>4.Која је функција обрасца Изјава о финансијском средству обезбеђења (стр. 32) ако се доставља Писмо намера у понуди?</w:t>
      </w:r>
    </w:p>
    <w:p w:rsidR="007D3D6B" w:rsidRDefault="007D3D6B" w:rsidP="00EA3AAA">
      <w:pPr>
        <w:jc w:val="both"/>
        <w:rPr>
          <w:rFonts w:ascii="Times New Roman" w:hAnsi="Times New Roman" w:cs="Times New Roman"/>
        </w:rPr>
      </w:pPr>
      <w:r>
        <w:rPr>
          <w:rFonts w:ascii="Times New Roman" w:hAnsi="Times New Roman" w:cs="Times New Roman"/>
        </w:rPr>
        <w:t>5.Да ли је прихватљива понуда без обиласка локације?</w:t>
      </w:r>
    </w:p>
    <w:p w:rsidR="007D3D6B" w:rsidRDefault="007D3D6B" w:rsidP="00EA3AAA">
      <w:pPr>
        <w:jc w:val="both"/>
        <w:rPr>
          <w:rFonts w:ascii="Times New Roman" w:hAnsi="Times New Roman" w:cs="Times New Roman"/>
        </w:rPr>
      </w:pPr>
      <w:r>
        <w:rPr>
          <w:rFonts w:ascii="Times New Roman" w:hAnsi="Times New Roman" w:cs="Times New Roman"/>
        </w:rPr>
        <w:t>6.Која је мејл адреса за подношење захтева за заштиту права електронским путем?</w:t>
      </w:r>
    </w:p>
    <w:p w:rsidR="007D3D6B" w:rsidRDefault="007D3D6B" w:rsidP="00EA3AAA">
      <w:pPr>
        <w:jc w:val="both"/>
        <w:rPr>
          <w:rFonts w:ascii="Times New Roman" w:hAnsi="Times New Roman" w:cs="Times New Roman"/>
        </w:rPr>
      </w:pPr>
      <w:r>
        <w:rPr>
          <w:rFonts w:ascii="Times New Roman" w:hAnsi="Times New Roman" w:cs="Times New Roman"/>
        </w:rPr>
        <w:t>7.Да ли су ангажовани извршиоци у радном односу (чл. 5) или ван радног односа (чл. 197 Закона о раду) и да ли сваки понуђач због пореза и доприноса мора применити исту стопу пореза?</w:t>
      </w:r>
    </w:p>
    <w:p w:rsidR="00AA1892" w:rsidRDefault="00AA1892" w:rsidP="00EA3AAA">
      <w:pPr>
        <w:jc w:val="both"/>
        <w:rPr>
          <w:rFonts w:ascii="Times New Roman" w:hAnsi="Times New Roman" w:cs="Times New Roman"/>
        </w:rPr>
      </w:pPr>
      <w:r>
        <w:rPr>
          <w:rFonts w:ascii="Times New Roman" w:hAnsi="Times New Roman" w:cs="Times New Roman"/>
        </w:rPr>
        <w:t>8.Модел уговора-чл. 12: Ко одлучује да ли су основане примедбе и рекламације?</w:t>
      </w:r>
    </w:p>
    <w:p w:rsidR="00AA1892" w:rsidRDefault="00AA1892" w:rsidP="00EA3AAA">
      <w:pPr>
        <w:jc w:val="both"/>
        <w:rPr>
          <w:rFonts w:ascii="Times New Roman" w:hAnsi="Times New Roman" w:cs="Times New Roman"/>
        </w:rPr>
      </w:pPr>
      <w:r>
        <w:rPr>
          <w:rFonts w:ascii="Times New Roman" w:hAnsi="Times New Roman" w:cs="Times New Roman"/>
        </w:rPr>
        <w:t>9.Захтевамо продужетак рока за предају понуда због прибављања:Потврде АПР и Писама намера!?</w:t>
      </w:r>
    </w:p>
    <w:p w:rsidR="00AA1892" w:rsidRPr="00570CC2" w:rsidRDefault="00AA1892" w:rsidP="00EA3AAA">
      <w:pPr>
        <w:jc w:val="both"/>
        <w:rPr>
          <w:rFonts w:ascii="Times New Roman" w:hAnsi="Times New Roman" w:cs="Times New Roman"/>
        </w:rPr>
      </w:pPr>
      <w:r>
        <w:rPr>
          <w:rFonts w:ascii="Times New Roman" w:hAnsi="Times New Roman" w:cs="Times New Roman"/>
        </w:rPr>
        <w:t>10.Образац понуде:Шта се уписује у колону јединична цена:</w:t>
      </w:r>
    </w:p>
    <w:p w:rsidR="00AA1892" w:rsidRDefault="00AA1892" w:rsidP="00EA3AAA">
      <w:pPr>
        <w:jc w:val="both"/>
        <w:rPr>
          <w:rFonts w:ascii="Times New Roman" w:hAnsi="Times New Roman" w:cs="Times New Roman"/>
        </w:rPr>
      </w:pPr>
      <w:r>
        <w:rPr>
          <w:rFonts w:ascii="Times New Roman" w:hAnsi="Times New Roman" w:cs="Times New Roman"/>
        </w:rPr>
        <w:tab/>
        <w:t>-бруто цена по сату, без ПДВ, за једног извршиоца</w:t>
      </w:r>
    </w:p>
    <w:p w:rsidR="00AA1892" w:rsidRDefault="00AA1892" w:rsidP="00EA3AAA">
      <w:pPr>
        <w:jc w:val="both"/>
        <w:rPr>
          <w:rFonts w:ascii="Times New Roman" w:hAnsi="Times New Roman" w:cs="Times New Roman"/>
        </w:rPr>
      </w:pPr>
      <w:r>
        <w:rPr>
          <w:rFonts w:ascii="Times New Roman" w:hAnsi="Times New Roman" w:cs="Times New Roman"/>
        </w:rPr>
        <w:tab/>
        <w:t>-бруто цена, без</w:t>
      </w:r>
      <w:r w:rsidR="00E840DB">
        <w:rPr>
          <w:rFonts w:ascii="Times New Roman" w:hAnsi="Times New Roman" w:cs="Times New Roman"/>
        </w:rPr>
        <w:t xml:space="preserve"> ПДВ, за 1</w:t>
      </w:r>
      <w:r>
        <w:rPr>
          <w:rFonts w:ascii="Times New Roman" w:hAnsi="Times New Roman" w:cs="Times New Roman"/>
        </w:rPr>
        <w:t xml:space="preserve"> радника за 8 радних сати</w:t>
      </w:r>
    </w:p>
    <w:p w:rsidR="00E840DB" w:rsidRDefault="005C071D" w:rsidP="00E840DB">
      <w:pPr>
        <w:ind w:firstLine="720"/>
        <w:jc w:val="both"/>
        <w:rPr>
          <w:rFonts w:ascii="Times New Roman" w:hAnsi="Times New Roman" w:cs="Times New Roman"/>
        </w:rPr>
      </w:pPr>
      <w:r>
        <w:rPr>
          <w:rFonts w:ascii="Times New Roman" w:hAnsi="Times New Roman" w:cs="Times New Roman"/>
        </w:rPr>
        <w:t xml:space="preserve">-бруто цена, без ПДВ, </w:t>
      </w:r>
      <w:r w:rsidR="00B02F8B">
        <w:rPr>
          <w:rFonts w:ascii="Times New Roman" w:hAnsi="Times New Roman" w:cs="Times New Roman"/>
        </w:rPr>
        <w:t>за све раднике за 8 радних сати</w:t>
      </w:r>
    </w:p>
    <w:p w:rsidR="000C6B42" w:rsidRDefault="000C6B42" w:rsidP="00E840DB">
      <w:pPr>
        <w:ind w:firstLine="720"/>
        <w:jc w:val="both"/>
        <w:rPr>
          <w:rFonts w:ascii="Times New Roman" w:hAnsi="Times New Roman" w:cs="Times New Roman"/>
        </w:rPr>
      </w:pPr>
      <w:r>
        <w:rPr>
          <w:rFonts w:ascii="Times New Roman" w:hAnsi="Times New Roman" w:cs="Times New Roman"/>
        </w:rPr>
        <w:t>-бруто цена, без ПДВ-а, за 1 радника за целу седмицу (40ч)</w:t>
      </w:r>
    </w:p>
    <w:p w:rsidR="000C6B42" w:rsidRDefault="000C6B42" w:rsidP="00E840DB">
      <w:pPr>
        <w:ind w:firstLine="720"/>
        <w:jc w:val="both"/>
        <w:rPr>
          <w:rFonts w:ascii="Times New Roman" w:hAnsi="Times New Roman" w:cs="Times New Roman"/>
        </w:rPr>
      </w:pPr>
      <w:r>
        <w:rPr>
          <w:rFonts w:ascii="Times New Roman" w:hAnsi="Times New Roman" w:cs="Times New Roman"/>
        </w:rPr>
        <w:t>-бруто цена безПДВ-а, за све раднике за целу седмицу?</w:t>
      </w:r>
    </w:p>
    <w:p w:rsidR="000C6B42" w:rsidRDefault="000C6B42" w:rsidP="000C6B42">
      <w:pPr>
        <w:jc w:val="both"/>
        <w:rPr>
          <w:rFonts w:ascii="Times New Roman" w:hAnsi="Times New Roman" w:cs="Times New Roman"/>
        </w:rPr>
      </w:pPr>
      <w:r>
        <w:rPr>
          <w:rFonts w:ascii="Times New Roman" w:hAnsi="Times New Roman" w:cs="Times New Roman"/>
        </w:rPr>
        <w:t>11.Додатни услови-Пословни капацитет: Да ли сте грешком ставили финансијски капацитет у пословни капацитет, односно зашто финансијски промет 11 пута већи од процењене вредности није у делу конкурсне документације за финансијски капацитет?Молимо да нам појасните логичку повезаност из чл. 76. ст. 6 ЗЈН?</w:t>
      </w:r>
    </w:p>
    <w:p w:rsidR="000C6B42" w:rsidRDefault="000C6B42" w:rsidP="000C6B42">
      <w:pPr>
        <w:jc w:val="both"/>
        <w:rPr>
          <w:rFonts w:ascii="Times New Roman" w:hAnsi="Times New Roman" w:cs="Times New Roman"/>
        </w:rPr>
      </w:pPr>
      <w:r>
        <w:rPr>
          <w:rFonts w:ascii="Times New Roman" w:hAnsi="Times New Roman" w:cs="Times New Roman"/>
        </w:rPr>
        <w:lastRenderedPageBreak/>
        <w:t>12.Додатни услови-Пословни капацитет: Која је логичка веза са предметом набавке и пословним капацитетом да понуђач има појединачне уговоре (3 уговора) од по 15 милиона динара?</w:t>
      </w:r>
    </w:p>
    <w:p w:rsidR="000C6B42" w:rsidRDefault="000C6B42" w:rsidP="000C6B42">
      <w:pPr>
        <w:jc w:val="both"/>
        <w:rPr>
          <w:rFonts w:ascii="Times New Roman" w:hAnsi="Times New Roman" w:cs="Times New Roman"/>
        </w:rPr>
      </w:pPr>
      <w:r>
        <w:rPr>
          <w:rFonts w:ascii="Times New Roman" w:hAnsi="Times New Roman" w:cs="Times New Roman"/>
        </w:rPr>
        <w:t xml:space="preserve">13.Додатни услови-Пословни капацитет: Да ли се подразумева да захтевани </w:t>
      </w:r>
      <w:r w:rsidR="00B20693">
        <w:rPr>
          <w:rFonts w:ascii="Times New Roman" w:hAnsi="Times New Roman" w:cs="Times New Roman"/>
        </w:rPr>
        <w:t>ISO</w:t>
      </w:r>
      <w:r>
        <w:rPr>
          <w:rFonts w:ascii="Times New Roman" w:hAnsi="Times New Roman" w:cs="Times New Roman"/>
        </w:rPr>
        <w:t xml:space="preserve"> </w:t>
      </w:r>
      <w:r w:rsidR="00B20693">
        <w:rPr>
          <w:rFonts w:ascii="Times New Roman" w:hAnsi="Times New Roman" w:cs="Times New Roman"/>
        </w:rPr>
        <w:t xml:space="preserve"> стандарди морају регулисати област (процесе) одржавања хигијене, што је и предмет набавке?</w:t>
      </w:r>
    </w:p>
    <w:p w:rsidR="00B20693" w:rsidRDefault="00B20693" w:rsidP="000C6B42">
      <w:pPr>
        <w:jc w:val="both"/>
        <w:rPr>
          <w:rFonts w:ascii="Times New Roman" w:hAnsi="Times New Roman" w:cs="Times New Roman"/>
        </w:rPr>
      </w:pPr>
      <w:r>
        <w:rPr>
          <w:rFonts w:ascii="Times New Roman" w:hAnsi="Times New Roman" w:cs="Times New Roman"/>
        </w:rPr>
        <w:t>14.Додатни услови-Пословни капацитет: Да ли захтевана Полиса осигурања од одговорности из делатности мора регулисати делатност одржавања хигијене, што је и предмет набавке?</w:t>
      </w:r>
    </w:p>
    <w:p w:rsidR="00B20693" w:rsidRDefault="00B20693" w:rsidP="000C6B42">
      <w:pPr>
        <w:jc w:val="both"/>
        <w:rPr>
          <w:rFonts w:ascii="Times New Roman" w:hAnsi="Times New Roman" w:cs="Times New Roman"/>
        </w:rPr>
      </w:pPr>
      <w:r>
        <w:rPr>
          <w:rFonts w:ascii="Times New Roman" w:hAnsi="Times New Roman" w:cs="Times New Roman"/>
        </w:rPr>
        <w:t xml:space="preserve">15.Додатни услови-Пословни капацитет: Да ли је грешком Полиса осигурања од одговорности из делатности захтевана у оквиру Пословног капацитета када је према Правилнику о обавезним елементима конкурсне документације она услов у </w:t>
      </w:r>
      <w:r w:rsidR="00AB21A4">
        <w:rPr>
          <w:rFonts w:ascii="Times New Roman" w:hAnsi="Times New Roman" w:cs="Times New Roman"/>
        </w:rPr>
        <w:t>оквиру Финансијског капацитета?</w:t>
      </w:r>
    </w:p>
    <w:p w:rsidR="00AB21A4" w:rsidRDefault="00AB21A4" w:rsidP="000C6B42">
      <w:pPr>
        <w:jc w:val="both"/>
        <w:rPr>
          <w:rFonts w:ascii="Times New Roman" w:hAnsi="Times New Roman" w:cs="Times New Roman"/>
        </w:rPr>
      </w:pPr>
      <w:r>
        <w:rPr>
          <w:rFonts w:ascii="Times New Roman" w:hAnsi="Times New Roman" w:cs="Times New Roman"/>
        </w:rPr>
        <w:t>16.Додатни услови-Полиса осигурања од несрећног случаја: Да ли се подразумева да Полиса подразумева осигурање ЗА СВЕ  запослене и ангажоване раднике и да то мора бити наглашено у Полиси?</w:t>
      </w:r>
    </w:p>
    <w:p w:rsidR="00AB21A4" w:rsidRDefault="00AB21A4" w:rsidP="000C6B42">
      <w:pPr>
        <w:jc w:val="both"/>
        <w:rPr>
          <w:rFonts w:ascii="Times New Roman" w:hAnsi="Times New Roman" w:cs="Times New Roman"/>
        </w:rPr>
      </w:pPr>
      <w:r>
        <w:rPr>
          <w:rFonts w:ascii="Times New Roman" w:hAnsi="Times New Roman" w:cs="Times New Roman"/>
        </w:rPr>
        <w:t>17.Додатни услови-Кадровски капацитет:О којих 6 лица и са којим испитом (прецизан назив ко га издаје)?</w:t>
      </w:r>
    </w:p>
    <w:p w:rsidR="00AB21A4" w:rsidRDefault="00AB21A4" w:rsidP="000C6B42">
      <w:pPr>
        <w:jc w:val="both"/>
        <w:rPr>
          <w:rFonts w:ascii="Times New Roman" w:hAnsi="Times New Roman" w:cs="Times New Roman"/>
        </w:rPr>
      </w:pPr>
      <w:r>
        <w:rPr>
          <w:rFonts w:ascii="Times New Roman" w:hAnsi="Times New Roman" w:cs="Times New Roman"/>
        </w:rPr>
        <w:t>18.Која је логичка веза овог услова са предметом јавне набавке и са Техничком спецификацијом?</w:t>
      </w:r>
    </w:p>
    <w:p w:rsidR="00AB21A4" w:rsidRDefault="00AB21A4" w:rsidP="000C6B42">
      <w:pPr>
        <w:jc w:val="both"/>
        <w:rPr>
          <w:rFonts w:ascii="Times New Roman" w:hAnsi="Times New Roman" w:cs="Times New Roman"/>
        </w:rPr>
      </w:pPr>
      <w:r>
        <w:rPr>
          <w:rFonts w:ascii="Times New Roman" w:hAnsi="Times New Roman" w:cs="Times New Roman"/>
        </w:rPr>
        <w:t>19.Додатни услови-Кадровски капацитет: Захтевате лице са VII  степеном из области екологије</w:t>
      </w:r>
      <w:r w:rsidR="008611BE">
        <w:rPr>
          <w:rFonts w:ascii="Times New Roman" w:hAnsi="Times New Roman" w:cs="Times New Roman"/>
        </w:rPr>
        <w:t xml:space="preserve"> и са лиценцом одговорног лица за екологију!!? Ко издаје ту лиценце? Која је логићка веза предметом ове набавке и Техничком спецификацијом?</w:t>
      </w:r>
    </w:p>
    <w:p w:rsidR="008611BE" w:rsidRDefault="008611BE" w:rsidP="000C6B42">
      <w:pPr>
        <w:jc w:val="both"/>
        <w:rPr>
          <w:rFonts w:ascii="Times New Roman" w:hAnsi="Times New Roman" w:cs="Times New Roman"/>
        </w:rPr>
      </w:pPr>
      <w:r>
        <w:rPr>
          <w:rFonts w:ascii="Times New Roman" w:hAnsi="Times New Roman" w:cs="Times New Roman"/>
        </w:rPr>
        <w:t>20.Додатни услови-Финансијски капацитет: Поред услова Финансијски промет кроз 3 уговора од 55 милиона  којег покушавате сакрити у Пословном капацитету, захтевате и још један услов: да је понуђач у претходне три године остварио промет од 150 милиона динара на истоврсним пословима. За доказ тражите БОН-ЈН. Да ли сте сигурно да можете захтевати 30 пута већи капацитет од процењене вредности набавке?Како из БОН-ЈН видите шта су истоврсни послови?</w:t>
      </w:r>
    </w:p>
    <w:p w:rsidR="008611BE" w:rsidRDefault="008611BE" w:rsidP="000C6B42">
      <w:pPr>
        <w:jc w:val="both"/>
        <w:rPr>
          <w:rFonts w:ascii="Times New Roman" w:hAnsi="Times New Roman" w:cs="Times New Roman"/>
        </w:rPr>
      </w:pPr>
      <w:r>
        <w:rPr>
          <w:rFonts w:ascii="Times New Roman" w:hAnsi="Times New Roman" w:cs="Times New Roman"/>
        </w:rPr>
        <w:t>21.Додати услови-Финансијски капацитет: Шта су истоврсни послови?</w:t>
      </w:r>
    </w:p>
    <w:p w:rsidR="008611BE" w:rsidRDefault="008611BE" w:rsidP="000C6B42">
      <w:pPr>
        <w:jc w:val="both"/>
        <w:rPr>
          <w:rFonts w:ascii="Times New Roman" w:hAnsi="Times New Roman" w:cs="Times New Roman"/>
        </w:rPr>
      </w:pPr>
      <w:r>
        <w:rPr>
          <w:rFonts w:ascii="Times New Roman" w:hAnsi="Times New Roman" w:cs="Times New Roman"/>
        </w:rPr>
        <w:t>22.Какав је ваш став о реципроцитету капацитета з</w:t>
      </w:r>
      <w:r w:rsidR="00CD1CF3">
        <w:rPr>
          <w:rFonts w:ascii="Times New Roman" w:hAnsi="Times New Roman" w:cs="Times New Roman"/>
        </w:rPr>
        <w:t>а фирме основане у 2016. години?</w:t>
      </w:r>
    </w:p>
    <w:p w:rsidR="00A036C4" w:rsidRPr="00A036C4" w:rsidRDefault="00A036C4" w:rsidP="000C6B42">
      <w:pPr>
        <w:jc w:val="both"/>
        <w:rPr>
          <w:rFonts w:ascii="Times New Roman" w:hAnsi="Times New Roman" w:cs="Times New Roman"/>
        </w:rPr>
      </w:pPr>
      <w:r>
        <w:rPr>
          <w:rFonts w:ascii="Times New Roman" w:hAnsi="Times New Roman" w:cs="Times New Roman"/>
        </w:rPr>
        <w:t>23.Да ли сте упознати са последицама повређивања чл. 21-25 ЗЈН?</w:t>
      </w:r>
    </w:p>
    <w:p w:rsidR="00CD1CF3" w:rsidRDefault="00A036C4" w:rsidP="000C6B42">
      <w:pPr>
        <w:jc w:val="both"/>
        <w:rPr>
          <w:rFonts w:ascii="Times New Roman" w:hAnsi="Times New Roman" w:cs="Times New Roman"/>
        </w:rPr>
      </w:pPr>
      <w:r>
        <w:rPr>
          <w:rFonts w:ascii="Times New Roman" w:hAnsi="Times New Roman" w:cs="Times New Roman"/>
        </w:rPr>
        <w:t>24</w:t>
      </w:r>
      <w:r w:rsidR="00CD1CF3">
        <w:rPr>
          <w:rFonts w:ascii="Times New Roman" w:hAnsi="Times New Roman" w:cs="Times New Roman"/>
        </w:rPr>
        <w:t>.Да ли прихватате захтев за заштиту права који је послат електронским путем?Да ли се даном слања мејла сматра да сте исти захтев и примили?</w:t>
      </w:r>
    </w:p>
    <w:p w:rsidR="00DC70CE" w:rsidRDefault="00DC70CE" w:rsidP="000C6B42">
      <w:pPr>
        <w:jc w:val="both"/>
        <w:rPr>
          <w:rFonts w:ascii="Times New Roman" w:hAnsi="Times New Roman" w:cs="Times New Roman"/>
        </w:rPr>
      </w:pPr>
      <w:r>
        <w:rPr>
          <w:rFonts w:ascii="Times New Roman" w:hAnsi="Times New Roman" w:cs="Times New Roman"/>
        </w:rPr>
        <w:t>25.</w:t>
      </w:r>
      <w:r w:rsidR="008D5AE5">
        <w:rPr>
          <w:rFonts w:ascii="Times New Roman" w:hAnsi="Times New Roman" w:cs="Times New Roman"/>
        </w:rPr>
        <w:t>С обзиром да је ваша намера откривена, копију преписке достављамо и релевантним државним органима. Надамо се да немате ништа против мониторинга тих органа над овом набавком?</w:t>
      </w:r>
    </w:p>
    <w:p w:rsidR="008D5AE5" w:rsidRPr="00DC70CE" w:rsidRDefault="008D5AE5" w:rsidP="000C6B42">
      <w:pPr>
        <w:jc w:val="both"/>
        <w:rPr>
          <w:rFonts w:ascii="Times New Roman" w:hAnsi="Times New Roman" w:cs="Times New Roman"/>
        </w:rPr>
      </w:pPr>
      <w:r>
        <w:rPr>
          <w:rFonts w:ascii="Times New Roman" w:hAnsi="Times New Roman" w:cs="Times New Roman"/>
        </w:rPr>
        <w:t>26.Препоручујемо вам појашњења на ова питања најкасније до 04.10.2018. године до 10 часова или да продужите рокове за предају понуда за најмање још три дана (15.10.2018. године)како бисмо могли да поднесемо прихватљиву понуду након измена-усклађивања конкурсне документације са Законом.</w:t>
      </w:r>
    </w:p>
    <w:p w:rsidR="0070359E" w:rsidRDefault="00391CC5">
      <w:pPr>
        <w:rPr>
          <w:rFonts w:ascii="Times New Roman" w:hAnsi="Times New Roman" w:cs="Times New Roman"/>
          <w:b/>
          <w:i/>
          <w:u w:val="single"/>
        </w:rPr>
      </w:pPr>
      <w:r w:rsidRPr="00391CC5">
        <w:rPr>
          <w:rFonts w:ascii="Times New Roman" w:hAnsi="Times New Roman" w:cs="Times New Roman"/>
          <w:b/>
          <w:i/>
          <w:u w:val="single"/>
        </w:rPr>
        <w:lastRenderedPageBreak/>
        <w:t>Одговор:</w:t>
      </w:r>
    </w:p>
    <w:p w:rsidR="00EE6250" w:rsidRDefault="00967BE2">
      <w:pPr>
        <w:rPr>
          <w:rFonts w:ascii="Times New Roman" w:hAnsi="Times New Roman" w:cs="Times New Roman"/>
        </w:rPr>
      </w:pPr>
      <w:r w:rsidRPr="00967BE2">
        <w:rPr>
          <w:rFonts w:ascii="Times New Roman" w:hAnsi="Times New Roman" w:cs="Times New Roman"/>
        </w:rPr>
        <w:t>1</w:t>
      </w:r>
      <w:r>
        <w:rPr>
          <w:rFonts w:ascii="Times New Roman" w:hAnsi="Times New Roman" w:cs="Times New Roman"/>
        </w:rPr>
        <w:t>.Јавна набавка 1.1</w:t>
      </w:r>
      <w:r w:rsidR="008D5AE5">
        <w:rPr>
          <w:rFonts w:ascii="Times New Roman" w:hAnsi="Times New Roman" w:cs="Times New Roman"/>
        </w:rPr>
        <w:t>.</w:t>
      </w:r>
      <w:r>
        <w:rPr>
          <w:rFonts w:ascii="Times New Roman" w:hAnsi="Times New Roman" w:cs="Times New Roman"/>
        </w:rPr>
        <w:t>9/18. је јавна набавка мале вредности.</w:t>
      </w:r>
    </w:p>
    <w:p w:rsidR="00967BE2" w:rsidRDefault="003B4F6B">
      <w:pPr>
        <w:rPr>
          <w:rFonts w:ascii="Times New Roman" w:hAnsi="Times New Roman" w:cs="Times New Roman"/>
        </w:rPr>
      </w:pPr>
      <w:r>
        <w:rPr>
          <w:rFonts w:ascii="Times New Roman" w:hAnsi="Times New Roman" w:cs="Times New Roman"/>
        </w:rPr>
        <w:t>2.</w:t>
      </w:r>
      <w:r w:rsidR="000D3ECC">
        <w:rPr>
          <w:rFonts w:ascii="Times New Roman" w:hAnsi="Times New Roman" w:cs="Times New Roman"/>
          <w:lang/>
        </w:rPr>
        <w:t>Изменом обрасца структуре цене  односно понуде понуђач ће моћи да припреми банкарску гаранцију за озбиљност понуде</w:t>
      </w:r>
      <w:r w:rsidR="004F5BD4">
        <w:rPr>
          <w:rFonts w:ascii="Times New Roman" w:hAnsi="Times New Roman" w:cs="Times New Roman"/>
        </w:rPr>
        <w:t>.Ово ће бити исправљено у Изменама и допунама Конкурсне документације.</w:t>
      </w:r>
    </w:p>
    <w:p w:rsidR="004F5BD4" w:rsidRPr="00644855" w:rsidRDefault="004F5BD4">
      <w:pPr>
        <w:rPr>
          <w:rFonts w:ascii="Times New Roman" w:hAnsi="Times New Roman" w:cs="Times New Roman"/>
        </w:rPr>
      </w:pPr>
      <w:r>
        <w:rPr>
          <w:rFonts w:ascii="Times New Roman" w:hAnsi="Times New Roman" w:cs="Times New Roman"/>
        </w:rPr>
        <w:t>3.</w:t>
      </w:r>
      <w:r w:rsidR="00644855">
        <w:rPr>
          <w:rFonts w:ascii="Times New Roman" w:hAnsi="Times New Roman" w:cs="Times New Roman"/>
        </w:rPr>
        <w:t>У делу Конкурсне документације V „Упутство понуђачима како да сачине понуду“ под тачком 10. Подаци о врсти, садржини, начину подношења, висини и роковима обезбеђења испуњења обавеза понуђач“, као и у моделу уговора  начињена је грешка.Понуђачи не достављају писмо о намерама банке да изда банкарску гаранцију за озбиљност понуде, већ оригинал банкарску гаранцију.</w:t>
      </w:r>
    </w:p>
    <w:p w:rsidR="009661D2" w:rsidRPr="00644855" w:rsidRDefault="009661D2">
      <w:pPr>
        <w:rPr>
          <w:rFonts w:ascii="Times New Roman" w:hAnsi="Times New Roman" w:cs="Times New Roman"/>
        </w:rPr>
      </w:pPr>
      <w:r>
        <w:rPr>
          <w:rFonts w:ascii="Times New Roman" w:hAnsi="Times New Roman" w:cs="Times New Roman"/>
        </w:rPr>
        <w:t>4</w:t>
      </w:r>
      <w:r w:rsidR="00644855">
        <w:rPr>
          <w:rFonts w:ascii="Times New Roman" w:hAnsi="Times New Roman" w:cs="Times New Roman"/>
        </w:rPr>
        <w:t>.Није потребна Изјава</w:t>
      </w:r>
      <w:r>
        <w:rPr>
          <w:rFonts w:ascii="Times New Roman" w:hAnsi="Times New Roman" w:cs="Times New Roman"/>
        </w:rPr>
        <w:t xml:space="preserve"> о финансијском средству обезбеђења</w:t>
      </w:r>
      <w:r w:rsidR="00644855">
        <w:rPr>
          <w:rFonts w:ascii="Times New Roman" w:hAnsi="Times New Roman" w:cs="Times New Roman"/>
        </w:rPr>
        <w:t>.</w:t>
      </w:r>
    </w:p>
    <w:p w:rsidR="009661D2" w:rsidRPr="00221EE8" w:rsidRDefault="009661D2">
      <w:pPr>
        <w:rPr>
          <w:rFonts w:ascii="Times New Roman" w:hAnsi="Times New Roman" w:cs="Times New Roman"/>
        </w:rPr>
      </w:pPr>
      <w:r>
        <w:rPr>
          <w:rFonts w:ascii="Times New Roman" w:hAnsi="Times New Roman" w:cs="Times New Roman"/>
        </w:rPr>
        <w:t>5.Прихватљива је понуда  без обиласка локације</w:t>
      </w:r>
      <w:r w:rsidR="00221EE8">
        <w:rPr>
          <w:rFonts w:ascii="Times New Roman" w:hAnsi="Times New Roman" w:cs="Times New Roman"/>
        </w:rPr>
        <w:t>.</w:t>
      </w:r>
    </w:p>
    <w:p w:rsidR="00221EE8" w:rsidRPr="00B214E9" w:rsidRDefault="009661D2">
      <w:pPr>
        <w:rPr>
          <w:rFonts w:ascii="Times New Roman" w:hAnsi="Times New Roman" w:cs="Times New Roman"/>
        </w:rPr>
      </w:pPr>
      <w:r>
        <w:rPr>
          <w:rFonts w:ascii="Times New Roman" w:hAnsi="Times New Roman" w:cs="Times New Roman"/>
        </w:rPr>
        <w:t>6.Мејл адреса за подношење захтева за</w:t>
      </w:r>
      <w:r w:rsidR="000A5EAE">
        <w:rPr>
          <w:rFonts w:ascii="Times New Roman" w:hAnsi="Times New Roman" w:cs="Times New Roman"/>
        </w:rPr>
        <w:t xml:space="preserve"> заштиту права понуђача је</w:t>
      </w:r>
      <w:r w:rsidR="00221EE8">
        <w:rPr>
          <w:rFonts w:ascii="Times New Roman" w:hAnsi="Times New Roman" w:cs="Times New Roman"/>
        </w:rPr>
        <w:t xml:space="preserve">, </w:t>
      </w:r>
      <w:hyperlink r:id="rId4" w:history="1">
        <w:r w:rsidR="00221EE8" w:rsidRPr="001C01AB">
          <w:rPr>
            <w:rStyle w:val="Hyperlink"/>
            <w:rFonts w:ascii="Times New Roman" w:hAnsi="Times New Roman" w:cs="Times New Roman"/>
          </w:rPr>
          <w:t>veragucunja@mts.rs</w:t>
        </w:r>
      </w:hyperlink>
      <w:r w:rsidR="000A5EAE">
        <w:rPr>
          <w:rFonts w:ascii="Times New Roman" w:hAnsi="Times New Roman" w:cs="Times New Roman"/>
        </w:rPr>
        <w:t xml:space="preserve"> , што ће се унети у допуне</w:t>
      </w:r>
      <w:r w:rsidR="00E33E05">
        <w:rPr>
          <w:rFonts w:ascii="Times New Roman" w:hAnsi="Times New Roman" w:cs="Times New Roman"/>
        </w:rPr>
        <w:t xml:space="preserve">  Конкурсне документације.</w:t>
      </w:r>
    </w:p>
    <w:p w:rsidR="009661D2" w:rsidRPr="009533DF" w:rsidRDefault="009661D2">
      <w:pPr>
        <w:rPr>
          <w:rFonts w:ascii="Times New Roman" w:hAnsi="Times New Roman" w:cs="Times New Roman"/>
          <w:lang/>
        </w:rPr>
      </w:pPr>
      <w:r>
        <w:rPr>
          <w:rFonts w:ascii="Times New Roman" w:hAnsi="Times New Roman" w:cs="Times New Roman"/>
        </w:rPr>
        <w:t>7.</w:t>
      </w:r>
      <w:r w:rsidR="008A1E88">
        <w:rPr>
          <w:rFonts w:ascii="Times New Roman" w:hAnsi="Times New Roman" w:cs="Times New Roman"/>
        </w:rPr>
        <w:t>Ангажована лица могу бити у радном односу а могу бити и на др</w:t>
      </w:r>
      <w:r w:rsidR="00866B69">
        <w:rPr>
          <w:rFonts w:ascii="Times New Roman" w:hAnsi="Times New Roman" w:cs="Times New Roman"/>
        </w:rPr>
        <w:t>уги начин радно ангажована што пише у конкурсној документацији у оквиру пословног капацитета.</w:t>
      </w:r>
      <w:r w:rsidR="00EF23C0">
        <w:rPr>
          <w:rFonts w:ascii="Times New Roman" w:hAnsi="Times New Roman" w:cs="Times New Roman"/>
        </w:rPr>
        <w:t>Пореске обавезе се извршава</w:t>
      </w:r>
      <w:r w:rsidR="009533DF">
        <w:rPr>
          <w:rFonts w:ascii="Times New Roman" w:hAnsi="Times New Roman" w:cs="Times New Roman"/>
        </w:rPr>
        <w:t>ју у складу са Законом</w:t>
      </w:r>
      <w:r w:rsidR="009533DF">
        <w:rPr>
          <w:rFonts w:ascii="Times New Roman" w:hAnsi="Times New Roman" w:cs="Times New Roman"/>
          <w:lang/>
        </w:rPr>
        <w:t>.</w:t>
      </w:r>
    </w:p>
    <w:p w:rsidR="008D4D5D" w:rsidRDefault="008A1E88" w:rsidP="008D4D5D">
      <w:pPr>
        <w:pStyle w:val="BodyText"/>
        <w:spacing w:before="3" w:after="0" w:line="235" w:lineRule="auto"/>
        <w:rPr>
          <w:sz w:val="22"/>
          <w:szCs w:val="22"/>
        </w:rPr>
      </w:pPr>
      <w:r>
        <w:t>8.</w:t>
      </w:r>
      <w:r w:rsidR="00714C05">
        <w:t>У Конкурсној документацији</w:t>
      </w:r>
      <w:r w:rsidR="00F965C7">
        <w:t xml:space="preserve"> на стр. 6 стоји</w:t>
      </w:r>
      <w:r w:rsidR="008D4D5D">
        <w:t>, под тачком 3. „Начин спровођења контроле и обезбеђивања гаранције квалитета“, стоји</w:t>
      </w:r>
      <w:r w:rsidR="00F965C7">
        <w:t xml:space="preserve"> </w:t>
      </w:r>
      <w:r w:rsidR="00F965C7" w:rsidRPr="008D4D5D">
        <w:t>:</w:t>
      </w:r>
      <w:r w:rsidR="008D4D5D" w:rsidRPr="008D4D5D">
        <w:t xml:space="preserve"> </w:t>
      </w:r>
      <w:r w:rsidR="008D4D5D">
        <w:t xml:space="preserve"> „</w:t>
      </w:r>
      <w:r w:rsidR="008D4D5D" w:rsidRPr="008D4D5D">
        <w:rPr>
          <w:sz w:val="22"/>
          <w:szCs w:val="22"/>
        </w:rPr>
        <w:t>За време важења уговора,  Наручилац ће именовати лице које ће вршити контролу рада ангажованих кадрова. Уколико лица ангажована  од стране понуђа не испуњавају услове за рад на траженим пословима (немају санитарну кљижицу и сл.), односно не обављају посао у складу са захтевима наручиоца (посао обављају неквалитетно, површно, не придржавају се распореда  времена обављања посла датог од стране наручиоца- касне на посао и сл.) лице именовано за вршење контроле над ангажованим кадровима има право да лице које не испуњава услове, односно не поступа у складу са захтевим наручиоца удаљи,  као и да захтева од понуђача да такву особу замени. Поред наведеног и понуђач је дужан да именује лице које ће бити кординатор у распоређивању ангажованих кадрова и који ће бити одговоран за извршење посла сходно захтевима наручиоца.</w:t>
      </w:r>
    </w:p>
    <w:p w:rsidR="008D4D5D" w:rsidRPr="008D4D5D" w:rsidRDefault="008D4D5D" w:rsidP="008D4D5D">
      <w:pPr>
        <w:pStyle w:val="BodyText"/>
        <w:spacing w:before="3" w:after="0" w:line="235" w:lineRule="auto"/>
        <w:rPr>
          <w:sz w:val="22"/>
          <w:szCs w:val="22"/>
        </w:rPr>
      </w:pPr>
    </w:p>
    <w:p w:rsidR="00B207F8" w:rsidRDefault="00D96EA2">
      <w:pPr>
        <w:rPr>
          <w:rFonts w:ascii="Times New Roman" w:hAnsi="Times New Roman" w:cs="Times New Roman"/>
        </w:rPr>
      </w:pPr>
      <w:r>
        <w:rPr>
          <w:rFonts w:ascii="Times New Roman" w:hAnsi="Times New Roman" w:cs="Times New Roman"/>
        </w:rPr>
        <w:t>9.</w:t>
      </w:r>
      <w:r w:rsidR="008D4D5D">
        <w:rPr>
          <w:rFonts w:ascii="Times New Roman" w:hAnsi="Times New Roman" w:cs="Times New Roman"/>
        </w:rPr>
        <w:t>Наручилац ће продужити рок за предају понуда.</w:t>
      </w:r>
      <w:r w:rsidR="00A72BBE">
        <w:rPr>
          <w:rFonts w:ascii="Times New Roman" w:hAnsi="Times New Roman" w:cs="Times New Roman"/>
        </w:rPr>
        <w:t xml:space="preserve"> </w:t>
      </w:r>
    </w:p>
    <w:p w:rsidR="009533DF" w:rsidRDefault="001B1E63">
      <w:pPr>
        <w:rPr>
          <w:rFonts w:ascii="Times New Roman" w:hAnsi="Times New Roman" w:cs="Times New Roman"/>
          <w:lang/>
        </w:rPr>
      </w:pPr>
      <w:r>
        <w:rPr>
          <w:rFonts w:ascii="Times New Roman" w:hAnsi="Times New Roman" w:cs="Times New Roman"/>
        </w:rPr>
        <w:t xml:space="preserve">10. </w:t>
      </w:r>
      <w:r w:rsidR="009533DF">
        <w:rPr>
          <w:rFonts w:ascii="Times New Roman" w:hAnsi="Times New Roman" w:cs="Times New Roman"/>
          <w:lang/>
        </w:rPr>
        <w:t>Понуђач ће поступити у складу са упутством  из обрасца  који ће се објавити у изменама Конкурсне документације.</w:t>
      </w:r>
    </w:p>
    <w:p w:rsidR="003368B9" w:rsidRDefault="009533DF">
      <w:pPr>
        <w:rPr>
          <w:rFonts w:ascii="Times New Roman" w:hAnsi="Times New Roman" w:cs="Times New Roman"/>
        </w:rPr>
      </w:pPr>
      <w:r>
        <w:rPr>
          <w:rFonts w:ascii="Times New Roman" w:hAnsi="Times New Roman" w:cs="Times New Roman"/>
          <w:lang/>
        </w:rPr>
        <w:t xml:space="preserve"> </w:t>
      </w:r>
      <w:r w:rsidR="00420200">
        <w:rPr>
          <w:rFonts w:ascii="Times New Roman" w:hAnsi="Times New Roman" w:cs="Times New Roman"/>
        </w:rPr>
        <w:t xml:space="preserve">11., 12-Наручилац </w:t>
      </w:r>
      <w:r w:rsidR="003368B9">
        <w:rPr>
          <w:rFonts w:ascii="Times New Roman" w:hAnsi="Times New Roman" w:cs="Times New Roman"/>
        </w:rPr>
        <w:t xml:space="preserve"> ће другачије одредити пословни и финансијски капаците у Изменама и допунама Конкурсне документације</w:t>
      </w:r>
    </w:p>
    <w:p w:rsidR="00866B69" w:rsidRPr="009533DF" w:rsidRDefault="00866B69">
      <w:pPr>
        <w:rPr>
          <w:rFonts w:ascii="Times New Roman" w:hAnsi="Times New Roman" w:cs="Times New Roman"/>
          <w:lang/>
        </w:rPr>
      </w:pPr>
      <w:r>
        <w:rPr>
          <w:rFonts w:ascii="Times New Roman" w:hAnsi="Times New Roman" w:cs="Times New Roman"/>
        </w:rPr>
        <w:t xml:space="preserve">13.Наведени </w:t>
      </w:r>
      <w:r w:rsidR="000B0243">
        <w:rPr>
          <w:rFonts w:ascii="Times New Roman" w:hAnsi="Times New Roman" w:cs="Times New Roman"/>
        </w:rPr>
        <w:t>ISO</w:t>
      </w:r>
      <w:r>
        <w:rPr>
          <w:rFonts w:ascii="Times New Roman" w:hAnsi="Times New Roman" w:cs="Times New Roman"/>
        </w:rPr>
        <w:t xml:space="preserve"> стандарди </w:t>
      </w:r>
      <w:r w:rsidR="009533DF">
        <w:rPr>
          <w:rFonts w:ascii="Times New Roman" w:hAnsi="Times New Roman" w:cs="Times New Roman"/>
          <w:lang/>
        </w:rPr>
        <w:t xml:space="preserve"> морају да </w:t>
      </w:r>
      <w:r w:rsidR="009533DF">
        <w:rPr>
          <w:rFonts w:ascii="Times New Roman" w:hAnsi="Times New Roman" w:cs="Times New Roman"/>
        </w:rPr>
        <w:t>покривају и област хигијене</w:t>
      </w:r>
      <w:r w:rsidR="009533DF">
        <w:rPr>
          <w:rFonts w:ascii="Times New Roman" w:hAnsi="Times New Roman" w:cs="Times New Roman"/>
          <w:lang/>
        </w:rPr>
        <w:t xml:space="preserve"> и то ће се унети у Измене Конкурсне документације.</w:t>
      </w:r>
    </w:p>
    <w:p w:rsidR="00866B69" w:rsidRPr="009533DF" w:rsidRDefault="00866B69">
      <w:pPr>
        <w:rPr>
          <w:rFonts w:ascii="Times New Roman" w:hAnsi="Times New Roman" w:cs="Times New Roman"/>
          <w:lang/>
        </w:rPr>
      </w:pPr>
      <w:r>
        <w:rPr>
          <w:rFonts w:ascii="Times New Roman" w:hAnsi="Times New Roman" w:cs="Times New Roman"/>
        </w:rPr>
        <w:t>14.</w:t>
      </w:r>
      <w:r w:rsidR="003E785F">
        <w:rPr>
          <w:rFonts w:ascii="Times New Roman" w:hAnsi="Times New Roman" w:cs="Times New Roman"/>
        </w:rPr>
        <w:t xml:space="preserve"> Полиса</w:t>
      </w:r>
      <w:r w:rsidR="000B0243">
        <w:rPr>
          <w:rFonts w:ascii="Times New Roman" w:hAnsi="Times New Roman" w:cs="Times New Roman"/>
        </w:rPr>
        <w:t xml:space="preserve"> </w:t>
      </w:r>
      <w:r w:rsidR="009533DF">
        <w:rPr>
          <w:rFonts w:ascii="Times New Roman" w:hAnsi="Times New Roman" w:cs="Times New Roman"/>
        </w:rPr>
        <w:t>осигурања од опште одговорности</w:t>
      </w:r>
      <w:r w:rsidR="009533DF">
        <w:rPr>
          <w:rFonts w:ascii="Times New Roman" w:hAnsi="Times New Roman" w:cs="Times New Roman"/>
          <w:lang/>
        </w:rPr>
        <w:t xml:space="preserve"> ће се брисати из Конкурсне документације.</w:t>
      </w:r>
    </w:p>
    <w:p w:rsidR="000B0243" w:rsidRPr="009533DF" w:rsidRDefault="000B0243">
      <w:pPr>
        <w:rPr>
          <w:rFonts w:ascii="Times New Roman" w:hAnsi="Times New Roman" w:cs="Times New Roman"/>
          <w:lang/>
        </w:rPr>
      </w:pPr>
      <w:r>
        <w:rPr>
          <w:rFonts w:ascii="Times New Roman" w:hAnsi="Times New Roman" w:cs="Times New Roman"/>
        </w:rPr>
        <w:lastRenderedPageBreak/>
        <w:t>15</w:t>
      </w:r>
      <w:r w:rsidR="00D651C7">
        <w:rPr>
          <w:rFonts w:ascii="Times New Roman" w:hAnsi="Times New Roman" w:cs="Times New Roman"/>
        </w:rPr>
        <w:t>.</w:t>
      </w:r>
      <w:r w:rsidR="00B77879">
        <w:rPr>
          <w:rFonts w:ascii="Times New Roman" w:hAnsi="Times New Roman" w:cs="Times New Roman"/>
        </w:rPr>
        <w:t>Полиса</w:t>
      </w:r>
      <w:r w:rsidR="003E785F">
        <w:rPr>
          <w:rFonts w:ascii="Times New Roman" w:hAnsi="Times New Roman" w:cs="Times New Roman"/>
        </w:rPr>
        <w:t xml:space="preserve"> осигурања од </w:t>
      </w:r>
      <w:r w:rsidR="00B77879">
        <w:rPr>
          <w:rFonts w:ascii="Times New Roman" w:hAnsi="Times New Roman" w:cs="Times New Roman"/>
        </w:rPr>
        <w:t>одговорности  и полиса осигурања од последица несрећног случаја биће у Изменама и допунама Конкурсне докумен</w:t>
      </w:r>
      <w:r w:rsidR="009533DF">
        <w:rPr>
          <w:rFonts w:ascii="Times New Roman" w:hAnsi="Times New Roman" w:cs="Times New Roman"/>
        </w:rPr>
        <w:t>тациј</w:t>
      </w:r>
      <w:r w:rsidR="009533DF">
        <w:rPr>
          <w:rFonts w:ascii="Times New Roman" w:hAnsi="Times New Roman" w:cs="Times New Roman"/>
          <w:lang/>
        </w:rPr>
        <w:t xml:space="preserve"> избрисани.</w:t>
      </w:r>
    </w:p>
    <w:p w:rsidR="009533DF" w:rsidRDefault="000B0243">
      <w:pPr>
        <w:rPr>
          <w:rFonts w:ascii="Times New Roman" w:hAnsi="Times New Roman" w:cs="Times New Roman"/>
          <w:lang/>
        </w:rPr>
      </w:pPr>
      <w:r>
        <w:rPr>
          <w:rFonts w:ascii="Times New Roman" w:hAnsi="Times New Roman" w:cs="Times New Roman"/>
        </w:rPr>
        <w:t>16.</w:t>
      </w:r>
      <w:r w:rsidR="009533DF">
        <w:rPr>
          <w:rFonts w:ascii="Times New Roman" w:hAnsi="Times New Roman" w:cs="Times New Roman"/>
          <w:lang/>
        </w:rPr>
        <w:t>Одговор је под тачком 15.</w:t>
      </w:r>
      <w:r w:rsidR="009533DF">
        <w:rPr>
          <w:rFonts w:ascii="Times New Roman" w:hAnsi="Times New Roman" w:cs="Times New Roman"/>
        </w:rPr>
        <w:t xml:space="preserve"> </w:t>
      </w:r>
    </w:p>
    <w:p w:rsidR="000B0243" w:rsidRPr="009533DF" w:rsidRDefault="000B0243">
      <w:pPr>
        <w:rPr>
          <w:rFonts w:ascii="Times New Roman" w:hAnsi="Times New Roman" w:cs="Times New Roman"/>
          <w:lang/>
        </w:rPr>
      </w:pPr>
      <w:r>
        <w:rPr>
          <w:rFonts w:ascii="Times New Roman" w:hAnsi="Times New Roman" w:cs="Times New Roman"/>
        </w:rPr>
        <w:t>17.</w:t>
      </w:r>
      <w:r w:rsidR="00B77879">
        <w:rPr>
          <w:rFonts w:ascii="Times New Roman" w:hAnsi="Times New Roman" w:cs="Times New Roman"/>
        </w:rPr>
        <w:t xml:space="preserve">Наручилац је сматрао да један број </w:t>
      </w:r>
      <w:r w:rsidR="005D704C">
        <w:rPr>
          <w:rFonts w:ascii="Times New Roman" w:hAnsi="Times New Roman" w:cs="Times New Roman"/>
        </w:rPr>
        <w:t xml:space="preserve"> лица која су у радном односу или на други начи</w:t>
      </w:r>
      <w:r w:rsidR="00B77879">
        <w:rPr>
          <w:rFonts w:ascii="Times New Roman" w:hAnsi="Times New Roman" w:cs="Times New Roman"/>
        </w:rPr>
        <w:t>н ангажована код Понуђача треба да  имају</w:t>
      </w:r>
      <w:r w:rsidR="005D704C">
        <w:rPr>
          <w:rFonts w:ascii="Times New Roman" w:hAnsi="Times New Roman" w:cs="Times New Roman"/>
        </w:rPr>
        <w:t xml:space="preserve"> положен стручни исп</w:t>
      </w:r>
      <w:r w:rsidR="00B77879">
        <w:rPr>
          <w:rFonts w:ascii="Times New Roman" w:hAnsi="Times New Roman" w:cs="Times New Roman"/>
        </w:rPr>
        <w:t>ит из области заштите од пожара, због специфичности наше делатности.</w:t>
      </w:r>
      <w:r w:rsidR="005D704C">
        <w:rPr>
          <w:rFonts w:ascii="Times New Roman" w:hAnsi="Times New Roman" w:cs="Times New Roman"/>
        </w:rPr>
        <w:t xml:space="preserve"> Уверење издаје Министарство унутрашњих послова-Сектор за ванредне ситуације, Београд.</w:t>
      </w:r>
      <w:r w:rsidR="00B77879">
        <w:rPr>
          <w:rFonts w:ascii="Times New Roman" w:hAnsi="Times New Roman" w:cs="Times New Roman"/>
        </w:rPr>
        <w:t xml:space="preserve"> У изменама и допунама Конкурсне документације овај услов  ће би</w:t>
      </w:r>
      <w:r w:rsidR="009533DF">
        <w:rPr>
          <w:rFonts w:ascii="Times New Roman" w:hAnsi="Times New Roman" w:cs="Times New Roman"/>
        </w:rPr>
        <w:t>ти избрисан</w:t>
      </w:r>
    </w:p>
    <w:p w:rsidR="005D704C" w:rsidRPr="009533DF" w:rsidRDefault="005D704C" w:rsidP="0030426E">
      <w:pPr>
        <w:pStyle w:val="BodyText"/>
        <w:spacing w:before="1" w:after="0" w:line="235" w:lineRule="auto"/>
        <w:ind w:right="131"/>
        <w:jc w:val="both"/>
        <w:rPr>
          <w:sz w:val="22"/>
          <w:szCs w:val="22"/>
          <w:lang/>
        </w:rPr>
      </w:pPr>
      <w:r>
        <w:t>18.</w:t>
      </w:r>
      <w:r w:rsidR="0030426E">
        <w:rPr>
          <w:rFonts w:ascii="Arial" w:hAnsi="Arial" w:cs="Arial"/>
        </w:rPr>
        <w:t xml:space="preserve"> </w:t>
      </w:r>
      <w:r w:rsidR="0030426E" w:rsidRPr="0030426E">
        <w:t>и 19</w:t>
      </w:r>
      <w:r w:rsidR="0030426E">
        <w:rPr>
          <w:rFonts w:ascii="Arial" w:hAnsi="Arial" w:cs="Arial"/>
        </w:rPr>
        <w:t>.</w:t>
      </w:r>
      <w:r w:rsidRPr="005D704C">
        <w:rPr>
          <w:sz w:val="22"/>
          <w:szCs w:val="22"/>
        </w:rPr>
        <w:t xml:space="preserve">Предметна набавка спроводи се за потребе предшколске установе чији су корисници деца од јасленог узраста до предшколаца, као најосетљивија категорија друштва. Из тог разлога </w:t>
      </w:r>
      <w:r w:rsidR="009533DF">
        <w:rPr>
          <w:sz w:val="22"/>
          <w:szCs w:val="22"/>
          <w:lang/>
        </w:rPr>
        <w:t xml:space="preserve">Наручилац је сматрао да су </w:t>
      </w:r>
      <w:r>
        <w:rPr>
          <w:sz w:val="22"/>
          <w:szCs w:val="22"/>
        </w:rPr>
        <w:t xml:space="preserve"> неопходна и лица обучена за област противпожарне заштите</w:t>
      </w:r>
      <w:r w:rsidR="0030426E">
        <w:rPr>
          <w:sz w:val="22"/>
          <w:szCs w:val="22"/>
        </w:rPr>
        <w:t xml:space="preserve"> као и лице са VII степеном стручне спреме за област заштите животне средине, с обзиром да се ради о употреби хемијских средстава. У документацији је грешком наведено да је потребна фотокопија лиценце за лице одговорно за заштиту животн</w:t>
      </w:r>
      <w:r w:rsidR="009533DF">
        <w:rPr>
          <w:sz w:val="22"/>
          <w:szCs w:val="22"/>
        </w:rPr>
        <w:t>е средине</w:t>
      </w:r>
      <w:r w:rsidR="009533DF">
        <w:rPr>
          <w:sz w:val="22"/>
          <w:szCs w:val="22"/>
          <w:lang/>
        </w:rPr>
        <w:t xml:space="preserve"> уместо </w:t>
      </w:r>
      <w:r w:rsidR="009533DF">
        <w:rPr>
          <w:sz w:val="22"/>
          <w:szCs w:val="22"/>
        </w:rPr>
        <w:t xml:space="preserve"> фотокопиј</w:t>
      </w:r>
      <w:r w:rsidR="009533DF">
        <w:rPr>
          <w:sz w:val="22"/>
          <w:szCs w:val="22"/>
          <w:lang/>
        </w:rPr>
        <w:t>е</w:t>
      </w:r>
      <w:r w:rsidR="0030426E">
        <w:rPr>
          <w:sz w:val="22"/>
          <w:szCs w:val="22"/>
        </w:rPr>
        <w:t xml:space="preserve"> дипломе.</w:t>
      </w:r>
      <w:r w:rsidR="009533DF">
        <w:rPr>
          <w:sz w:val="22"/>
          <w:szCs w:val="22"/>
          <w:lang/>
        </w:rPr>
        <w:t xml:space="preserve"> у Изменама Конкурсне документације и овај услов ће бити избрисан.</w:t>
      </w:r>
    </w:p>
    <w:p w:rsidR="001311E8" w:rsidRPr="001311E8" w:rsidRDefault="001311E8" w:rsidP="0030426E">
      <w:pPr>
        <w:pStyle w:val="BodyText"/>
        <w:spacing w:before="1" w:after="0" w:line="235" w:lineRule="auto"/>
        <w:ind w:right="131"/>
        <w:jc w:val="both"/>
        <w:rPr>
          <w:sz w:val="22"/>
          <w:szCs w:val="22"/>
        </w:rPr>
      </w:pPr>
    </w:p>
    <w:p w:rsidR="00946F35" w:rsidRDefault="0030426E">
      <w:pPr>
        <w:rPr>
          <w:rFonts w:ascii="Times New Roman" w:hAnsi="Times New Roman" w:cs="Times New Roman"/>
        </w:rPr>
      </w:pPr>
      <w:r>
        <w:rPr>
          <w:rFonts w:ascii="Times New Roman" w:hAnsi="Times New Roman" w:cs="Times New Roman"/>
        </w:rPr>
        <w:t>20.</w:t>
      </w:r>
      <w:r w:rsidR="0056137F">
        <w:rPr>
          <w:rFonts w:ascii="Times New Roman" w:hAnsi="Times New Roman" w:cs="Times New Roman"/>
        </w:rPr>
        <w:t>У оквиру финансијског капацитета</w:t>
      </w:r>
      <w:r w:rsidR="00946F35">
        <w:rPr>
          <w:rFonts w:ascii="Times New Roman" w:hAnsi="Times New Roman" w:cs="Times New Roman"/>
        </w:rPr>
        <w:t xml:space="preserve"> и пословног капацитета</w:t>
      </w:r>
      <w:r w:rsidR="0056137F">
        <w:rPr>
          <w:rFonts w:ascii="Times New Roman" w:hAnsi="Times New Roman" w:cs="Times New Roman"/>
        </w:rPr>
        <w:t>, Наручилац ће изменити Конкурсну документацију</w:t>
      </w:r>
      <w:r w:rsidR="00946F35">
        <w:rPr>
          <w:rFonts w:ascii="Times New Roman" w:hAnsi="Times New Roman" w:cs="Times New Roman"/>
        </w:rPr>
        <w:t>.</w:t>
      </w:r>
      <w:r w:rsidR="0056137F">
        <w:rPr>
          <w:rFonts w:ascii="Times New Roman" w:hAnsi="Times New Roman" w:cs="Times New Roman"/>
        </w:rPr>
        <w:t xml:space="preserve"> </w:t>
      </w:r>
    </w:p>
    <w:p w:rsidR="0030426E" w:rsidRPr="009533DF" w:rsidRDefault="0030426E">
      <w:pPr>
        <w:rPr>
          <w:rFonts w:ascii="Times New Roman" w:hAnsi="Times New Roman" w:cs="Times New Roman"/>
          <w:lang/>
        </w:rPr>
      </w:pPr>
      <w:r>
        <w:rPr>
          <w:rFonts w:ascii="Times New Roman" w:hAnsi="Times New Roman" w:cs="Times New Roman"/>
        </w:rPr>
        <w:t>21.</w:t>
      </w:r>
      <w:r w:rsidR="00A036C4">
        <w:rPr>
          <w:rFonts w:ascii="Times New Roman" w:hAnsi="Times New Roman" w:cs="Times New Roman"/>
        </w:rPr>
        <w:t>Истоврсни послови су послови чишћења у слични</w:t>
      </w:r>
      <w:r w:rsidR="009533DF">
        <w:rPr>
          <w:rFonts w:ascii="Times New Roman" w:hAnsi="Times New Roman" w:cs="Times New Roman"/>
        </w:rPr>
        <w:t>м објектима</w:t>
      </w:r>
      <w:r w:rsidR="009533DF">
        <w:rPr>
          <w:rFonts w:ascii="Times New Roman" w:hAnsi="Times New Roman" w:cs="Times New Roman"/>
          <w:lang/>
        </w:rPr>
        <w:t>.</w:t>
      </w:r>
    </w:p>
    <w:p w:rsidR="00886A5C" w:rsidRDefault="00886A5C">
      <w:pPr>
        <w:rPr>
          <w:rFonts w:ascii="Times New Roman" w:hAnsi="Times New Roman" w:cs="Times New Roman"/>
        </w:rPr>
      </w:pPr>
      <w:r>
        <w:rPr>
          <w:rFonts w:ascii="Times New Roman" w:hAnsi="Times New Roman" w:cs="Times New Roman"/>
        </w:rPr>
        <w:t>22.</w:t>
      </w:r>
      <w:r w:rsidR="00A036C4">
        <w:rPr>
          <w:rFonts w:ascii="Times New Roman" w:hAnsi="Times New Roman" w:cs="Times New Roman"/>
        </w:rPr>
        <w:t>Фирме које су основане у 2016. години могу да наступе у заједничкој понуди.</w:t>
      </w:r>
    </w:p>
    <w:p w:rsidR="00A036C4" w:rsidRPr="00A6441D" w:rsidRDefault="00A036C4">
      <w:pPr>
        <w:rPr>
          <w:rFonts w:ascii="Times New Roman" w:hAnsi="Times New Roman" w:cs="Times New Roman"/>
        </w:rPr>
      </w:pPr>
      <w:r>
        <w:rPr>
          <w:rFonts w:ascii="Times New Roman" w:hAnsi="Times New Roman" w:cs="Times New Roman"/>
        </w:rPr>
        <w:t>23.</w:t>
      </w:r>
      <w:r w:rsidR="00946F35">
        <w:rPr>
          <w:rFonts w:ascii="Times New Roman" w:hAnsi="Times New Roman" w:cs="Times New Roman"/>
        </w:rPr>
        <w:t>До грешака је дошло услед недостатка времена за израду конкурсне документације</w:t>
      </w:r>
      <w:r w:rsidR="00A6441D">
        <w:rPr>
          <w:rFonts w:ascii="Times New Roman" w:hAnsi="Times New Roman" w:cs="Times New Roman"/>
        </w:rPr>
        <w:t xml:space="preserve"> и великог броја других врста послова који немају везе са јавним набавкама</w:t>
      </w:r>
      <w:r w:rsidR="00946F35">
        <w:rPr>
          <w:rFonts w:ascii="Times New Roman" w:hAnsi="Times New Roman" w:cs="Times New Roman"/>
        </w:rPr>
        <w:t>, а не услед намере.</w:t>
      </w:r>
      <w:r w:rsidR="00A6441D">
        <w:rPr>
          <w:rFonts w:ascii="Times New Roman" w:hAnsi="Times New Roman" w:cs="Times New Roman"/>
        </w:rPr>
        <w:t>Недостатак времена условио је бројне пропусте као и превид да се овог пута ради о јавној набавци мале вредности због чега су поједини услови превисоко постављени. Наручилац се нада да ће Изменама и допунама Конкурсне документације које ће уследити, омогућити свим заинтересованим лицима да поднесу прихватљиву понуду.</w:t>
      </w:r>
    </w:p>
    <w:p w:rsidR="00886A5C" w:rsidRPr="009533DF" w:rsidRDefault="00946F35">
      <w:pPr>
        <w:rPr>
          <w:rFonts w:ascii="Times New Roman" w:hAnsi="Times New Roman" w:cs="Times New Roman"/>
          <w:lang/>
        </w:rPr>
      </w:pPr>
      <w:r>
        <w:rPr>
          <w:rFonts w:ascii="Times New Roman" w:hAnsi="Times New Roman" w:cs="Times New Roman"/>
        </w:rPr>
        <w:t>24</w:t>
      </w:r>
      <w:r w:rsidR="00886A5C">
        <w:rPr>
          <w:rFonts w:ascii="Times New Roman" w:hAnsi="Times New Roman" w:cs="Times New Roman"/>
        </w:rPr>
        <w:t>.Начин подношења захтева за заштиту права понуђача објашњен је на стр. 17. тачка</w:t>
      </w:r>
      <w:r w:rsidR="00656E3F">
        <w:rPr>
          <w:rFonts w:ascii="Times New Roman" w:hAnsi="Times New Roman" w:cs="Times New Roman"/>
        </w:rPr>
        <w:t xml:space="preserve"> </w:t>
      </w:r>
      <w:r w:rsidR="00886A5C">
        <w:rPr>
          <w:rFonts w:ascii="Times New Roman" w:hAnsi="Times New Roman" w:cs="Times New Roman"/>
        </w:rPr>
        <w:t>19:“Начин и рок за подношење захтева за заштиту права понуђача</w:t>
      </w:r>
      <w:r w:rsidR="009533DF">
        <w:rPr>
          <w:rFonts w:ascii="Times New Roman" w:hAnsi="Times New Roman" w:cs="Times New Roman"/>
          <w:lang/>
        </w:rPr>
        <w:t>, који ће у измењеној конкурсној документацији бити допуњен.</w:t>
      </w:r>
    </w:p>
    <w:p w:rsidR="00A6441D" w:rsidRDefault="00A6441D">
      <w:pPr>
        <w:rPr>
          <w:rFonts w:ascii="Times New Roman" w:hAnsi="Times New Roman" w:cs="Times New Roman"/>
        </w:rPr>
      </w:pPr>
      <w:r>
        <w:rPr>
          <w:rFonts w:ascii="Times New Roman" w:hAnsi="Times New Roman" w:cs="Times New Roman"/>
        </w:rPr>
        <w:t>25. Немамо ништа против, не ради се о намери. Ваша питања и наши одговори  објављујемо  на Порталу јавних набавки.</w:t>
      </w:r>
    </w:p>
    <w:p w:rsidR="00A6441D" w:rsidRPr="00A6441D" w:rsidRDefault="00A6441D">
      <w:pPr>
        <w:rPr>
          <w:rFonts w:ascii="Times New Roman" w:hAnsi="Times New Roman" w:cs="Times New Roman"/>
        </w:rPr>
      </w:pPr>
      <w:r>
        <w:rPr>
          <w:rFonts w:ascii="Times New Roman" w:hAnsi="Times New Roman" w:cs="Times New Roman"/>
        </w:rPr>
        <w:t xml:space="preserve">26.Наручилац продужује рок за подношење понуда </w:t>
      </w:r>
      <w:r w:rsidR="009533DF">
        <w:rPr>
          <w:rFonts w:ascii="Times New Roman" w:hAnsi="Times New Roman" w:cs="Times New Roman"/>
        </w:rPr>
        <w:t xml:space="preserve"> до 1</w:t>
      </w:r>
      <w:r w:rsidR="009533DF">
        <w:rPr>
          <w:rFonts w:ascii="Times New Roman" w:hAnsi="Times New Roman" w:cs="Times New Roman"/>
          <w:lang/>
        </w:rPr>
        <w:t>6</w:t>
      </w:r>
      <w:r w:rsidR="005539CC">
        <w:rPr>
          <w:rFonts w:ascii="Times New Roman" w:hAnsi="Times New Roman" w:cs="Times New Roman"/>
        </w:rPr>
        <w:t>.10.2018. године, о чему ће објавити обавештење на Порталу јавних набавки.</w:t>
      </w:r>
    </w:p>
    <w:p w:rsidR="0078277C" w:rsidRDefault="0078277C">
      <w:pPr>
        <w:rPr>
          <w:rFonts w:ascii="Times New Roman" w:hAnsi="Times New Roman" w:cs="Times New Roman"/>
        </w:rPr>
      </w:pPr>
    </w:p>
    <w:p w:rsidR="0078277C" w:rsidRDefault="005539CC">
      <w:pPr>
        <w:rPr>
          <w:rFonts w:ascii="Times New Roman" w:hAnsi="Times New Roman" w:cs="Times New Roman"/>
        </w:rPr>
      </w:pPr>
      <w:r>
        <w:rPr>
          <w:rFonts w:ascii="Times New Roman" w:hAnsi="Times New Roman" w:cs="Times New Roman"/>
        </w:rPr>
        <w:t>У Сомбору, 05</w:t>
      </w:r>
      <w:r w:rsidR="00EE6250">
        <w:rPr>
          <w:rFonts w:ascii="Times New Roman" w:hAnsi="Times New Roman" w:cs="Times New Roman"/>
        </w:rPr>
        <w:t>.10.</w:t>
      </w:r>
      <w:r w:rsidR="0078277C">
        <w:rPr>
          <w:rFonts w:ascii="Times New Roman" w:hAnsi="Times New Roman" w:cs="Times New Roman"/>
        </w:rPr>
        <w:t>2018. г.</w:t>
      </w:r>
      <w:r w:rsidR="0078277C">
        <w:rPr>
          <w:rFonts w:ascii="Times New Roman" w:hAnsi="Times New Roman" w:cs="Times New Roman"/>
        </w:rPr>
        <w:tab/>
      </w:r>
      <w:r w:rsidR="0078277C">
        <w:rPr>
          <w:rFonts w:ascii="Times New Roman" w:hAnsi="Times New Roman" w:cs="Times New Roman"/>
        </w:rPr>
        <w:tab/>
      </w:r>
      <w:r w:rsidR="0078277C">
        <w:rPr>
          <w:rFonts w:ascii="Times New Roman" w:hAnsi="Times New Roman" w:cs="Times New Roman"/>
        </w:rPr>
        <w:tab/>
      </w:r>
      <w:r w:rsidR="0078277C">
        <w:rPr>
          <w:rFonts w:ascii="Times New Roman" w:hAnsi="Times New Roman" w:cs="Times New Roman"/>
        </w:rPr>
        <w:tab/>
      </w:r>
      <w:r w:rsidR="0078277C">
        <w:rPr>
          <w:rFonts w:ascii="Times New Roman" w:hAnsi="Times New Roman" w:cs="Times New Roman"/>
        </w:rPr>
        <w:tab/>
        <w:t>Комисија за јавну набавку</w:t>
      </w:r>
    </w:p>
    <w:p w:rsidR="0078277C" w:rsidRPr="0078277C" w:rsidRDefault="00EE625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1.1.9</w:t>
      </w:r>
      <w:r w:rsidR="0078277C">
        <w:rPr>
          <w:rFonts w:ascii="Times New Roman" w:hAnsi="Times New Roman" w:cs="Times New Roman"/>
        </w:rPr>
        <w:t>/18.</w:t>
      </w:r>
    </w:p>
    <w:sectPr w:rsidR="0078277C" w:rsidRPr="0078277C" w:rsidSect="00B30C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C5AC0"/>
    <w:rsid w:val="000A5EAE"/>
    <w:rsid w:val="000B0243"/>
    <w:rsid w:val="000C6B42"/>
    <w:rsid w:val="000D3ECC"/>
    <w:rsid w:val="001311E8"/>
    <w:rsid w:val="001375FD"/>
    <w:rsid w:val="0018385C"/>
    <w:rsid w:val="001B1E63"/>
    <w:rsid w:val="00221EE8"/>
    <w:rsid w:val="002819E4"/>
    <w:rsid w:val="0030426E"/>
    <w:rsid w:val="003368B9"/>
    <w:rsid w:val="00391CC5"/>
    <w:rsid w:val="003B4F6B"/>
    <w:rsid w:val="003E785F"/>
    <w:rsid w:val="00420200"/>
    <w:rsid w:val="004B3C15"/>
    <w:rsid w:val="004F5BD4"/>
    <w:rsid w:val="00521EBA"/>
    <w:rsid w:val="00545BC4"/>
    <w:rsid w:val="005539CC"/>
    <w:rsid w:val="0056137F"/>
    <w:rsid w:val="00570CC2"/>
    <w:rsid w:val="005B1426"/>
    <w:rsid w:val="005C071D"/>
    <w:rsid w:val="005D704C"/>
    <w:rsid w:val="00644855"/>
    <w:rsid w:val="00656E3F"/>
    <w:rsid w:val="00663647"/>
    <w:rsid w:val="006C05EA"/>
    <w:rsid w:val="006C12C1"/>
    <w:rsid w:val="0070359E"/>
    <w:rsid w:val="00714C05"/>
    <w:rsid w:val="007253AB"/>
    <w:rsid w:val="007352F9"/>
    <w:rsid w:val="0075526F"/>
    <w:rsid w:val="0078277C"/>
    <w:rsid w:val="007A488C"/>
    <w:rsid w:val="007D3D6B"/>
    <w:rsid w:val="008611BE"/>
    <w:rsid w:val="00863694"/>
    <w:rsid w:val="00866B69"/>
    <w:rsid w:val="0087101E"/>
    <w:rsid w:val="00881F18"/>
    <w:rsid w:val="00886A5C"/>
    <w:rsid w:val="008A1E88"/>
    <w:rsid w:val="008D4D5D"/>
    <w:rsid w:val="008D5AE5"/>
    <w:rsid w:val="0091009D"/>
    <w:rsid w:val="00914016"/>
    <w:rsid w:val="00922FBB"/>
    <w:rsid w:val="00932371"/>
    <w:rsid w:val="00946F35"/>
    <w:rsid w:val="009533DF"/>
    <w:rsid w:val="009661D2"/>
    <w:rsid w:val="00967BE2"/>
    <w:rsid w:val="009C5AC0"/>
    <w:rsid w:val="00A036C4"/>
    <w:rsid w:val="00A6441D"/>
    <w:rsid w:val="00A72BBE"/>
    <w:rsid w:val="00A84CE2"/>
    <w:rsid w:val="00AA1892"/>
    <w:rsid w:val="00AA1F96"/>
    <w:rsid w:val="00AB21A4"/>
    <w:rsid w:val="00B02F8B"/>
    <w:rsid w:val="00B20693"/>
    <w:rsid w:val="00B207F8"/>
    <w:rsid w:val="00B214E9"/>
    <w:rsid w:val="00B30CBD"/>
    <w:rsid w:val="00B77879"/>
    <w:rsid w:val="00CD1CF3"/>
    <w:rsid w:val="00CF2B16"/>
    <w:rsid w:val="00D650B3"/>
    <w:rsid w:val="00D651C7"/>
    <w:rsid w:val="00D96EA2"/>
    <w:rsid w:val="00DC70CE"/>
    <w:rsid w:val="00DF4D91"/>
    <w:rsid w:val="00E33E05"/>
    <w:rsid w:val="00E840DB"/>
    <w:rsid w:val="00EA3AAA"/>
    <w:rsid w:val="00EB5A39"/>
    <w:rsid w:val="00EE1640"/>
    <w:rsid w:val="00EE6250"/>
    <w:rsid w:val="00EF23C0"/>
    <w:rsid w:val="00F3320B"/>
    <w:rsid w:val="00F96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CC5"/>
    <w:pPr>
      <w:spacing w:after="0" w:line="240" w:lineRule="auto"/>
    </w:pPr>
  </w:style>
  <w:style w:type="paragraph" w:styleId="BodyText">
    <w:name w:val="Body Text"/>
    <w:basedOn w:val="Normal"/>
    <w:link w:val="BodyTextChar"/>
    <w:rsid w:val="005D704C"/>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5D704C"/>
    <w:rPr>
      <w:rFonts w:ascii="Times New Roman" w:eastAsia="Arial Unicode MS" w:hAnsi="Times New Roman" w:cs="Times New Roman"/>
      <w:color w:val="000000"/>
      <w:kern w:val="1"/>
      <w:sz w:val="24"/>
      <w:szCs w:val="24"/>
      <w:lang w:eastAsia="ar-SA"/>
    </w:rPr>
  </w:style>
  <w:style w:type="character" w:styleId="Hyperlink">
    <w:name w:val="Hyperlink"/>
    <w:basedOn w:val="DefaultParagraphFont"/>
    <w:uiPriority w:val="99"/>
    <w:unhideWhenUsed/>
    <w:rsid w:val="00221E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8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agucunja@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dc:creator>
  <cp:keywords/>
  <dc:description/>
  <cp:lastModifiedBy>Sneza</cp:lastModifiedBy>
  <cp:revision>83</cp:revision>
  <cp:lastPrinted>2018-10-05T06:05:00Z</cp:lastPrinted>
  <dcterms:created xsi:type="dcterms:W3CDTF">2018-03-07T11:55:00Z</dcterms:created>
  <dcterms:modified xsi:type="dcterms:W3CDTF">2018-10-05T11:53:00Z</dcterms:modified>
</cp:coreProperties>
</file>